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7DE" w:rsidRDefault="00440BE2" w:rsidP="00704CF3">
      <w:pPr>
        <w:spacing w:line="240" w:lineRule="auto"/>
        <w:ind w:left="-89" w:right="630"/>
      </w:pPr>
      <w:r>
        <w:rPr>
          <w:i/>
          <w:color w:val="3F3F3F"/>
          <w:sz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</w:rPr>
        <w:t xml:space="preserve"> </w:t>
      </w:r>
    </w:p>
    <w:p w:rsidR="00FD37DE" w:rsidRDefault="00440BE2" w:rsidP="009F16B0">
      <w:pPr>
        <w:spacing w:line="240" w:lineRule="auto"/>
        <w:ind w:left="-719" w:right="270"/>
        <w:jc w:val="center"/>
      </w:pPr>
      <w:r>
        <w:rPr>
          <w:b/>
          <w:sz w:val="32"/>
        </w:rPr>
        <w:t>Teen Advocacy Coalition</w:t>
      </w:r>
    </w:p>
    <w:p w:rsidR="00FD37DE" w:rsidRDefault="00440BE2" w:rsidP="009F16B0">
      <w:pPr>
        <w:spacing w:line="240" w:lineRule="auto"/>
        <w:ind w:left="-719" w:right="270"/>
        <w:jc w:val="center"/>
      </w:pPr>
      <w:r>
        <w:rPr>
          <w:b/>
          <w:sz w:val="32"/>
        </w:rPr>
        <w:t xml:space="preserve">Financial Committee Meeting </w:t>
      </w:r>
      <w:r w:rsidR="000F2145">
        <w:rPr>
          <w:b/>
          <w:sz w:val="32"/>
        </w:rPr>
        <w:t>Minutes</w:t>
      </w:r>
    </w:p>
    <w:p w:rsidR="00FD37DE" w:rsidRDefault="007E17FF" w:rsidP="009F16B0">
      <w:pPr>
        <w:spacing w:after="0" w:line="240" w:lineRule="auto"/>
        <w:ind w:left="-719" w:right="270"/>
        <w:jc w:val="center"/>
      </w:pPr>
      <w:r>
        <w:rPr>
          <w:sz w:val="28"/>
        </w:rPr>
        <w:t>Wednesday, July</w:t>
      </w:r>
      <w:r w:rsidR="00440BE2">
        <w:rPr>
          <w:sz w:val="28"/>
        </w:rPr>
        <w:t xml:space="preserve"> </w:t>
      </w:r>
      <w:r>
        <w:rPr>
          <w:sz w:val="28"/>
        </w:rPr>
        <w:t>22</w:t>
      </w:r>
      <w:r w:rsidRPr="007E17FF">
        <w:rPr>
          <w:sz w:val="28"/>
          <w:vertAlign w:val="superscript"/>
        </w:rPr>
        <w:t>nd</w:t>
      </w:r>
      <w:r>
        <w:rPr>
          <w:sz w:val="28"/>
        </w:rPr>
        <w:t>, 2015, 3</w:t>
      </w:r>
      <w:r w:rsidR="00440BE2">
        <w:rPr>
          <w:sz w:val="28"/>
        </w:rPr>
        <w:t>:00 p.m.</w:t>
      </w:r>
    </w:p>
    <w:p w:rsidR="00FD37DE" w:rsidRDefault="007E17FF" w:rsidP="009F16B0">
      <w:pPr>
        <w:spacing w:line="240" w:lineRule="auto"/>
        <w:ind w:left="-719" w:right="270"/>
        <w:jc w:val="center"/>
        <w:rPr>
          <w:sz w:val="28"/>
        </w:rPr>
      </w:pPr>
      <w:r>
        <w:rPr>
          <w:sz w:val="28"/>
        </w:rPr>
        <w:t>GHC Riverview</w:t>
      </w:r>
    </w:p>
    <w:p w:rsidR="00EE4F75" w:rsidRDefault="00626824" w:rsidP="00626824">
      <w:pPr>
        <w:spacing w:line="240" w:lineRule="auto"/>
        <w:ind w:left="-719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Attendance:</w:t>
      </w:r>
    </w:p>
    <w:p w:rsidR="00EE4F75" w:rsidRPr="00B64964" w:rsidRDefault="00626824" w:rsidP="00B64964">
      <w:pPr>
        <w:spacing w:line="240" w:lineRule="auto"/>
        <w:ind w:left="360"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Caetano (WBH),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(TRL), Gracie Manlow (TAC/DFC),</w:t>
      </w:r>
      <w:r w:rsidR="005F0CF0">
        <w:rPr>
          <w:rFonts w:ascii="Times New Roman" w:hAnsi="Times New Roman" w:cs="Times New Roman"/>
          <w:sz w:val="24"/>
          <w:szCs w:val="24"/>
        </w:rPr>
        <w:t xml:space="preserve"> </w:t>
      </w:r>
      <w:r w:rsidR="007E17FF">
        <w:rPr>
          <w:rFonts w:ascii="Times New Roman" w:hAnsi="Times New Roman" w:cs="Times New Roman"/>
          <w:sz w:val="24"/>
          <w:szCs w:val="24"/>
        </w:rPr>
        <w:t xml:space="preserve">Sharon Block (PCHD), Jessica Verboomen (True North), Ryan </w:t>
      </w:r>
      <w:proofErr w:type="spellStart"/>
      <w:r w:rsidR="007E17FF">
        <w:rPr>
          <w:rFonts w:ascii="Times New Roman" w:hAnsi="Times New Roman" w:cs="Times New Roman"/>
          <w:sz w:val="24"/>
          <w:szCs w:val="24"/>
        </w:rPr>
        <w:t>Miskell</w:t>
      </w:r>
      <w:proofErr w:type="spellEnd"/>
      <w:r w:rsidR="007E17FF">
        <w:rPr>
          <w:rFonts w:ascii="Times New Roman" w:hAnsi="Times New Roman" w:cs="Times New Roman"/>
          <w:sz w:val="24"/>
          <w:szCs w:val="24"/>
        </w:rPr>
        <w:t xml:space="preserve"> (SBHS)</w:t>
      </w:r>
    </w:p>
    <w:p w:rsidR="00AB36C2" w:rsidRDefault="00AB36C2" w:rsidP="00AB36C2">
      <w:pPr>
        <w:numPr>
          <w:ilvl w:val="0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</w:t>
      </w:r>
      <w:r w:rsidR="007E17FF">
        <w:rPr>
          <w:rFonts w:ascii="Times New Roman" w:hAnsi="Times New Roman" w:cs="Times New Roman"/>
          <w:sz w:val="24"/>
        </w:rPr>
        <w:t xml:space="preserve">ew of Barbara Howes visit </w:t>
      </w:r>
    </w:p>
    <w:p w:rsidR="00B84785" w:rsidRDefault="007E17FF" w:rsidP="007E17FF">
      <w:pPr>
        <w:numPr>
          <w:ilvl w:val="1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Manlow and Bob Caetano </w:t>
      </w:r>
      <w:r w:rsidR="00934F69">
        <w:rPr>
          <w:rFonts w:ascii="Times New Roman" w:hAnsi="Times New Roman" w:cs="Times New Roman"/>
          <w:sz w:val="24"/>
        </w:rPr>
        <w:t xml:space="preserve">gave highlights and feedback from Barbara Howes’ site visit the previous week. </w:t>
      </w:r>
    </w:p>
    <w:p w:rsidR="00934F69" w:rsidRDefault="00934F69" w:rsidP="00934F69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Barbara said the coalition needs to start looking ahead at sustainability. </w:t>
      </w:r>
    </w:p>
    <w:p w:rsidR="00934F69" w:rsidRDefault="00934F69" w:rsidP="00934F69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TAC needs to find ways for more parent buy-in. </w:t>
      </w:r>
    </w:p>
    <w:p w:rsidR="00934F69" w:rsidRDefault="00934F69" w:rsidP="00934F69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Barbara also said to review CADCA’s Seven Strategies for Sustainability. </w:t>
      </w:r>
    </w:p>
    <w:p w:rsidR="00934F69" w:rsidRDefault="00934F69" w:rsidP="00934F69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Barbara </w:t>
      </w:r>
      <w:r w:rsidR="00E64C30">
        <w:rPr>
          <w:rFonts w:ascii="Times New Roman" w:hAnsi="Times New Roman" w:cs="Times New Roman"/>
          <w:sz w:val="24"/>
        </w:rPr>
        <w:t>pointed some changes that should be made to the budget.</w:t>
      </w:r>
    </w:p>
    <w:p w:rsidR="00E64C30" w:rsidRDefault="00E64C30" w:rsidP="00E64C30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TAC should not be funding any kind of direct services. </w:t>
      </w:r>
    </w:p>
    <w:p w:rsidR="00E64C30" w:rsidRDefault="00E64C30" w:rsidP="00E64C30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DFC funds may not be transferred to another entity to conduct programmatic work. </w:t>
      </w:r>
    </w:p>
    <w:p w:rsidR="003E515F" w:rsidRDefault="003E515F" w:rsidP="00E64C30">
      <w:pPr>
        <w:numPr>
          <w:ilvl w:val="3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TAC/DFC should only be funding activities that will help build the coalition and support the mission of the coalition. </w:t>
      </w:r>
    </w:p>
    <w:p w:rsidR="00E565F8" w:rsidRDefault="00E565F8" w:rsidP="00E565F8">
      <w:pPr>
        <w:numPr>
          <w:ilvl w:val="2"/>
          <w:numId w:val="2"/>
        </w:numPr>
        <w:ind w:right="2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group reviewed Allowable Costs and Activities pages from the DFC Grantee Handbook. </w:t>
      </w:r>
    </w:p>
    <w:p w:rsidR="00AB36C2" w:rsidRDefault="008629F8" w:rsidP="00AB36C2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Revision for FY_15-16</w:t>
      </w:r>
    </w:p>
    <w:p w:rsidR="00013DF7" w:rsidRDefault="00E2436E" w:rsidP="00013DF7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629F8">
        <w:rPr>
          <w:rFonts w:ascii="Times New Roman" w:hAnsi="Times New Roman" w:cs="Times New Roman"/>
          <w:sz w:val="24"/>
        </w:rPr>
        <w:t>committee began reviewing the 15-16 budget</w:t>
      </w:r>
    </w:p>
    <w:p w:rsidR="00EE0DD9" w:rsidRDefault="008629F8" w:rsidP="008629F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Caetano said that match is fine for the 15-16 year, and </w:t>
      </w:r>
      <w:proofErr w:type="gramStart"/>
      <w:r>
        <w:rPr>
          <w:rFonts w:ascii="Times New Roman" w:hAnsi="Times New Roman" w:cs="Times New Roman"/>
          <w:sz w:val="24"/>
        </w:rPr>
        <w:t>expenses is</w:t>
      </w:r>
      <w:proofErr w:type="gramEnd"/>
      <w:r>
        <w:rPr>
          <w:rFonts w:ascii="Times New Roman" w:hAnsi="Times New Roman" w:cs="Times New Roman"/>
          <w:sz w:val="24"/>
        </w:rPr>
        <w:t xml:space="preserve"> where the focus should be. </w:t>
      </w:r>
    </w:p>
    <w:p w:rsidR="008629F8" w:rsidRDefault="008629F8" w:rsidP="008629F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also said that the money should be moved within the categories rather than transfer from category to category. </w:t>
      </w:r>
    </w:p>
    <w:p w:rsidR="008629F8" w:rsidRDefault="008629F8" w:rsidP="008629F8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For example, if a $1,000 line item in travel is erased, that money will be put into another Travel line item. </w:t>
      </w:r>
    </w:p>
    <w:p w:rsidR="008629F8" w:rsidRDefault="008629F8" w:rsidP="008629F8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$1,000 were to be moved to </w:t>
      </w:r>
      <w:proofErr w:type="gramStart"/>
      <w:r>
        <w:rPr>
          <w:rFonts w:ascii="Times New Roman" w:hAnsi="Times New Roman" w:cs="Times New Roman"/>
          <w:sz w:val="24"/>
        </w:rPr>
        <w:t>Other</w:t>
      </w:r>
      <w:proofErr w:type="gramEnd"/>
      <w:r>
        <w:rPr>
          <w:rFonts w:ascii="Times New Roman" w:hAnsi="Times New Roman" w:cs="Times New Roman"/>
          <w:sz w:val="24"/>
        </w:rPr>
        <w:t>, then those changes would need to be submitted and approved by DFC.</w:t>
      </w:r>
    </w:p>
    <w:p w:rsidR="008629F8" w:rsidRDefault="008629F8" w:rsidP="008629F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Personnel and Fringe categories are fine as is. </w:t>
      </w:r>
    </w:p>
    <w:p w:rsidR="008629F8" w:rsidRDefault="008629F8" w:rsidP="008629F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Travel category will be revised.</w:t>
      </w:r>
    </w:p>
    <w:p w:rsidR="008629F8" w:rsidRDefault="008629F8" w:rsidP="008629F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Barbara reported the Mandatory Office of National Drug Control Policy (ONDCP) will forever be cancelled. It does not need to be incorporated into the annual budget. </w:t>
      </w:r>
    </w:p>
    <w:p w:rsidR="008629F8" w:rsidRDefault="008629F8" w:rsidP="008629F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$3,065 set aside from the conference will be dispersed in the “Other Coalition Trainings” line item. </w:t>
      </w:r>
    </w:p>
    <w:p w:rsidR="008629F8" w:rsidRDefault="008629F8" w:rsidP="008629F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Supplies category does not need revision. </w:t>
      </w:r>
    </w:p>
    <w:p w:rsidR="008629F8" w:rsidRDefault="008629F8" w:rsidP="008629F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Contracts category will be revised. </w:t>
      </w:r>
    </w:p>
    <w:p w:rsidR="008629F8" w:rsidRDefault="008629F8" w:rsidP="008629F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TAC/DFC cannot fund the Big Brothers Big Sisters Volunteer Recruitment </w:t>
      </w:r>
      <w:r w:rsidR="0037582E">
        <w:rPr>
          <w:rFonts w:ascii="Times New Roman" w:hAnsi="Times New Roman" w:cs="Times New Roman"/>
          <w:sz w:val="24"/>
        </w:rPr>
        <w:t xml:space="preserve">line item. </w:t>
      </w:r>
    </w:p>
    <w:p w:rsidR="0037582E" w:rsidRDefault="0037582E" w:rsidP="0037582E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Caetano will look into the contract in place with WBH and BBBS. </w:t>
      </w:r>
    </w:p>
    <w:p w:rsidR="0037582E" w:rsidRDefault="0037582E" w:rsidP="0037582E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$4,000 </w:t>
      </w:r>
      <w:r w:rsidR="004957A4">
        <w:rPr>
          <w:rFonts w:ascii="Times New Roman" w:hAnsi="Times New Roman" w:cs="Times New Roman"/>
          <w:sz w:val="24"/>
        </w:rPr>
        <w:t>allotted</w:t>
      </w:r>
      <w:r>
        <w:rPr>
          <w:rFonts w:ascii="Times New Roman" w:hAnsi="Times New Roman" w:cs="Times New Roman"/>
          <w:sz w:val="24"/>
        </w:rPr>
        <w:t xml:space="preserve"> for BBBS will be transferred to prevention consultants and Town Hall Speaker. </w:t>
      </w:r>
    </w:p>
    <w:p w:rsidR="0037582E" w:rsidRDefault="0037582E" w:rsidP="0037582E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consultants will each get an additional $1,000 to their contracts. </w:t>
      </w:r>
    </w:p>
    <w:p w:rsidR="0037582E" w:rsidRDefault="0037582E" w:rsidP="0037582E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left over will be put into the Town Hall Speaker line item. </w:t>
      </w:r>
    </w:p>
    <w:p w:rsidR="004957A4" w:rsidRDefault="004957A4" w:rsidP="004957A4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Barbara advised TAC/DFC should not sponsor Parenting Classes such as Triple P</w:t>
      </w:r>
    </w:p>
    <w:p w:rsidR="004957A4" w:rsidRDefault="004957A4" w:rsidP="004957A4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childcare category will from “Childcare for Parenting Classes” to “Childcare for Town Hall”. </w:t>
      </w:r>
    </w:p>
    <w:p w:rsidR="0092503E" w:rsidRDefault="004957A4" w:rsidP="004957A4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additional funding from the category will go into Town Hall Speaker. </w:t>
      </w:r>
    </w:p>
    <w:p w:rsidR="00663DC8" w:rsidRDefault="0092503E" w:rsidP="0092503E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Other category will need revision</w:t>
      </w:r>
      <w:r w:rsidR="00663DC8">
        <w:rPr>
          <w:rFonts w:ascii="Times New Roman" w:hAnsi="Times New Roman" w:cs="Times New Roman"/>
          <w:sz w:val="24"/>
        </w:rPr>
        <w:t xml:space="preserve">. </w:t>
      </w:r>
    </w:p>
    <w:p w:rsidR="00663DC8" w:rsidRDefault="00663DC8" w:rsidP="00663DC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previously mentioned, TAC/DFC should not be supporting Parenting Classes. </w:t>
      </w:r>
    </w:p>
    <w:p w:rsidR="00663DC8" w:rsidRDefault="00663DC8" w:rsidP="00663DC8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refreshment line item for Parenting Classes will be put into “Other Coalition Pro-Social Events” category. </w:t>
      </w:r>
    </w:p>
    <w:p w:rsidR="00704CF3" w:rsidRDefault="00704CF3" w:rsidP="00704CF3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Finishing out FY 14-15</w:t>
      </w:r>
    </w:p>
    <w:p w:rsidR="00704CF3" w:rsidRDefault="00704CF3" w:rsidP="00704CF3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looked at possible funding for Peer Helpers Retreat.</w:t>
      </w:r>
    </w:p>
    <w:p w:rsidR="00704CF3" w:rsidRDefault="00704CF3" w:rsidP="00704CF3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Gracie will email Barbara Howes to see if we can transfer funds from the Travel category. </w:t>
      </w:r>
    </w:p>
    <w:p w:rsidR="00704CF3" w:rsidRDefault="00704CF3" w:rsidP="00704CF3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Carryover supplies will be used to purchase a computer for the AmeriCorps member. </w:t>
      </w:r>
    </w:p>
    <w:p w:rsidR="00704CF3" w:rsidRDefault="00704CF3" w:rsidP="00704CF3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Sharon Block has a desk and chair for the AmeriCorps. </w:t>
      </w:r>
    </w:p>
    <w:p w:rsidR="00704CF3" w:rsidRDefault="00704CF3" w:rsidP="00704CF3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Likely, PSCO and RPD will have carryover funds for the next year. </w:t>
      </w:r>
    </w:p>
    <w:p w:rsidR="00704CF3" w:rsidRDefault="00704CF3" w:rsidP="00704CF3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Barbara Howes </w:t>
      </w:r>
      <w:r w:rsidR="00BE0ED5">
        <w:rPr>
          <w:rFonts w:ascii="Times New Roman" w:hAnsi="Times New Roman" w:cs="Times New Roman"/>
          <w:sz w:val="24"/>
        </w:rPr>
        <w:t xml:space="preserve">said carryover funds can be spent multiple years rather than one year. </w:t>
      </w:r>
    </w:p>
    <w:p w:rsidR="00AB36C2" w:rsidRDefault="00BE0ED5" w:rsidP="00BE0ED5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will re-confirm with Barbara. </w:t>
      </w:r>
    </w:p>
    <w:p w:rsidR="00BE0ED5" w:rsidRDefault="00BE0ED5" w:rsidP="00BE0ED5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up</w:t>
      </w:r>
    </w:p>
    <w:p w:rsidR="00BE0ED5" w:rsidRDefault="00BE0ED5" w:rsidP="00BE0ED5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Gracie will send out the revised budget for committee review. </w:t>
      </w:r>
    </w:p>
    <w:p w:rsidR="00BE0ED5" w:rsidRDefault="00BE0ED5" w:rsidP="00BE0ED5">
      <w:pPr>
        <w:pStyle w:val="ListParagraph"/>
        <w:ind w:right="270"/>
        <w:rPr>
          <w:rFonts w:ascii="Times New Roman" w:hAnsi="Times New Roman" w:cs="Times New Roman"/>
          <w:sz w:val="24"/>
        </w:rPr>
      </w:pPr>
    </w:p>
    <w:p w:rsidR="00BE0ED5" w:rsidRPr="00BE0ED5" w:rsidRDefault="00BE0ED5" w:rsidP="00BE0ED5">
      <w:pPr>
        <w:pStyle w:val="ListParagraph"/>
        <w:ind w:right="2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*****Meeting adjourned at 4:45 p.m.*****</w:t>
      </w:r>
      <w:bookmarkStart w:id="0" w:name="_GoBack"/>
      <w:bookmarkEnd w:id="0"/>
    </w:p>
    <w:p w:rsidR="00FD37DE" w:rsidRPr="000F5CB2" w:rsidRDefault="00FD37DE" w:rsidP="00AB36C2">
      <w:pPr>
        <w:ind w:left="720" w:right="270"/>
        <w:contextualSpacing/>
        <w:rPr>
          <w:rFonts w:ascii="Times New Roman" w:hAnsi="Times New Roman" w:cs="Times New Roman"/>
          <w:sz w:val="24"/>
        </w:rPr>
      </w:pPr>
    </w:p>
    <w:sectPr w:rsidR="00FD37DE" w:rsidRPr="000F5CB2" w:rsidSect="00522184">
      <w:headerReference w:type="default" r:id="rId8"/>
      <w:footerReference w:type="default" r:id="rId9"/>
      <w:pgSz w:w="12240" w:h="15840"/>
      <w:pgMar w:top="1686" w:right="171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0F" w:rsidRDefault="0045160F">
      <w:pPr>
        <w:spacing w:after="0" w:line="240" w:lineRule="auto"/>
      </w:pPr>
      <w:r>
        <w:separator/>
      </w:r>
    </w:p>
  </w:endnote>
  <w:endnote w:type="continuationSeparator" w:id="0">
    <w:p w:rsidR="0045160F" w:rsidRDefault="0045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DE" w:rsidRDefault="00440BE2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6E7FE1B0" wp14:editId="3B021293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0F" w:rsidRDefault="0045160F">
      <w:pPr>
        <w:spacing w:after="0" w:line="240" w:lineRule="auto"/>
      </w:pPr>
      <w:r>
        <w:separator/>
      </w:r>
    </w:p>
  </w:footnote>
  <w:footnote w:type="continuationSeparator" w:id="0">
    <w:p w:rsidR="0045160F" w:rsidRDefault="0045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7DE" w:rsidRDefault="00440BE2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 wp14:anchorId="04D77F41" wp14:editId="5A3997C2">
          <wp:extent cx="6765290" cy="1085215"/>
          <wp:effectExtent l="0" t="0" r="0" b="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37DE" w:rsidRDefault="00FD37DE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27C"/>
    <w:multiLevelType w:val="hybridMultilevel"/>
    <w:tmpl w:val="4A36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636"/>
    <w:multiLevelType w:val="multilevel"/>
    <w:tmpl w:val="398AC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7DE"/>
    <w:rsid w:val="00013DF7"/>
    <w:rsid w:val="000551DC"/>
    <w:rsid w:val="00064EE4"/>
    <w:rsid w:val="000B606E"/>
    <w:rsid w:val="000C7D90"/>
    <w:rsid w:val="000D553F"/>
    <w:rsid w:val="000F2145"/>
    <w:rsid w:val="000F5CB2"/>
    <w:rsid w:val="001E33F9"/>
    <w:rsid w:val="00275EDC"/>
    <w:rsid w:val="002D4409"/>
    <w:rsid w:val="002D4E38"/>
    <w:rsid w:val="002E34C5"/>
    <w:rsid w:val="00310912"/>
    <w:rsid w:val="00310925"/>
    <w:rsid w:val="00314737"/>
    <w:rsid w:val="00320CDA"/>
    <w:rsid w:val="00344E93"/>
    <w:rsid w:val="00357A13"/>
    <w:rsid w:val="00365288"/>
    <w:rsid w:val="0037582E"/>
    <w:rsid w:val="003A21F3"/>
    <w:rsid w:val="003E515F"/>
    <w:rsid w:val="00440BE2"/>
    <w:rsid w:val="00447EEA"/>
    <w:rsid w:val="0045160F"/>
    <w:rsid w:val="00491B37"/>
    <w:rsid w:val="004957A4"/>
    <w:rsid w:val="004D2FC2"/>
    <w:rsid w:val="004D7402"/>
    <w:rsid w:val="004E261E"/>
    <w:rsid w:val="00522184"/>
    <w:rsid w:val="00563E84"/>
    <w:rsid w:val="00577D2C"/>
    <w:rsid w:val="005C5B6B"/>
    <w:rsid w:val="005F0CF0"/>
    <w:rsid w:val="005F65BF"/>
    <w:rsid w:val="00612EF5"/>
    <w:rsid w:val="00626824"/>
    <w:rsid w:val="00663DC8"/>
    <w:rsid w:val="00694C46"/>
    <w:rsid w:val="00694CD0"/>
    <w:rsid w:val="006F0899"/>
    <w:rsid w:val="00704CF3"/>
    <w:rsid w:val="007A6BDD"/>
    <w:rsid w:val="007E0B9D"/>
    <w:rsid w:val="007E17FF"/>
    <w:rsid w:val="007E7B9D"/>
    <w:rsid w:val="008438E3"/>
    <w:rsid w:val="0084683A"/>
    <w:rsid w:val="008629F8"/>
    <w:rsid w:val="0092503E"/>
    <w:rsid w:val="00934F69"/>
    <w:rsid w:val="00977266"/>
    <w:rsid w:val="009C563A"/>
    <w:rsid w:val="009C5F53"/>
    <w:rsid w:val="009F16B0"/>
    <w:rsid w:val="00AA2B2B"/>
    <w:rsid w:val="00AA2F49"/>
    <w:rsid w:val="00AB36C2"/>
    <w:rsid w:val="00AC30F6"/>
    <w:rsid w:val="00AF7256"/>
    <w:rsid w:val="00B64964"/>
    <w:rsid w:val="00B84785"/>
    <w:rsid w:val="00B9418E"/>
    <w:rsid w:val="00BC65E9"/>
    <w:rsid w:val="00BE0ED5"/>
    <w:rsid w:val="00D5042D"/>
    <w:rsid w:val="00D7079B"/>
    <w:rsid w:val="00D90B73"/>
    <w:rsid w:val="00DA45C1"/>
    <w:rsid w:val="00DB2478"/>
    <w:rsid w:val="00E01B74"/>
    <w:rsid w:val="00E2436E"/>
    <w:rsid w:val="00E565F8"/>
    <w:rsid w:val="00E64C30"/>
    <w:rsid w:val="00EA0A95"/>
    <w:rsid w:val="00EE0DD9"/>
    <w:rsid w:val="00EE4F75"/>
    <w:rsid w:val="00F644CE"/>
    <w:rsid w:val="00F6727F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Financial Committee 11-18-14.docx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Financial Committee 11-18-14.docx</dc:title>
  <dc:creator>Tanya Schiller</dc:creator>
  <cp:lastModifiedBy>Gracie Manlow</cp:lastModifiedBy>
  <cp:revision>8</cp:revision>
  <dcterms:created xsi:type="dcterms:W3CDTF">2015-07-27T21:32:00Z</dcterms:created>
  <dcterms:modified xsi:type="dcterms:W3CDTF">2015-07-29T17:13:00Z</dcterms:modified>
</cp:coreProperties>
</file>