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69" w:rsidRPr="006F1869" w:rsidRDefault="006F1869" w:rsidP="00E05D5A">
      <w:pPr>
        <w:tabs>
          <w:tab w:val="left" w:pos="1880"/>
          <w:tab w:val="center" w:pos="3645"/>
        </w:tabs>
        <w:spacing w:line="240" w:lineRule="auto"/>
        <w:ind w:left="-720" w:right="274" w:hanging="360"/>
        <w:contextualSpacing/>
        <w:jc w:val="center"/>
        <w:rPr>
          <w:sz w:val="32"/>
          <w:szCs w:val="32"/>
        </w:rPr>
      </w:pPr>
      <w:r w:rsidRPr="006F1869">
        <w:rPr>
          <w:b/>
          <w:sz w:val="32"/>
          <w:szCs w:val="32"/>
        </w:rPr>
        <w:t>Teen Advocacy Coalition</w:t>
      </w:r>
    </w:p>
    <w:p w:rsidR="00C82FE9" w:rsidRDefault="006F1869" w:rsidP="00E05D5A">
      <w:pPr>
        <w:spacing w:line="240" w:lineRule="auto"/>
        <w:ind w:left="-720" w:right="274" w:hanging="360"/>
        <w:contextualSpacing/>
        <w:jc w:val="center"/>
        <w:rPr>
          <w:b/>
          <w:sz w:val="32"/>
          <w:szCs w:val="32"/>
        </w:rPr>
      </w:pPr>
      <w:r w:rsidRPr="006F1869">
        <w:rPr>
          <w:b/>
          <w:sz w:val="32"/>
          <w:szCs w:val="32"/>
        </w:rPr>
        <w:t xml:space="preserve">Board Meeting </w:t>
      </w:r>
      <w:r w:rsidR="0030394A">
        <w:rPr>
          <w:b/>
          <w:sz w:val="32"/>
          <w:szCs w:val="32"/>
        </w:rPr>
        <w:t>Minutes</w:t>
      </w:r>
    </w:p>
    <w:p w:rsidR="00B51B9F" w:rsidRDefault="00B51B9F" w:rsidP="00E05D5A">
      <w:pPr>
        <w:spacing w:line="240" w:lineRule="auto"/>
        <w:ind w:left="-720" w:right="274" w:hanging="360"/>
        <w:contextualSpacing/>
        <w:jc w:val="center"/>
        <w:rPr>
          <w:sz w:val="32"/>
          <w:szCs w:val="32"/>
        </w:rPr>
      </w:pPr>
      <w:r>
        <w:rPr>
          <w:b/>
          <w:sz w:val="32"/>
          <w:szCs w:val="32"/>
        </w:rPr>
        <w:t>Special Session</w:t>
      </w:r>
    </w:p>
    <w:p w:rsidR="006F1869" w:rsidRPr="006F1869" w:rsidRDefault="00B51B9F" w:rsidP="00E05D5A">
      <w:pPr>
        <w:spacing w:line="240" w:lineRule="auto"/>
        <w:ind w:left="-720" w:right="274" w:hanging="360"/>
        <w:contextualSpacing/>
        <w:jc w:val="center"/>
        <w:rPr>
          <w:sz w:val="32"/>
          <w:szCs w:val="32"/>
        </w:rPr>
      </w:pPr>
      <w:r>
        <w:rPr>
          <w:b/>
          <w:sz w:val="32"/>
          <w:szCs w:val="32"/>
        </w:rPr>
        <w:t>August</w:t>
      </w:r>
      <w:r w:rsidR="00AC6A98">
        <w:rPr>
          <w:b/>
          <w:sz w:val="32"/>
          <w:szCs w:val="32"/>
        </w:rPr>
        <w:t xml:space="preserve"> 11</w:t>
      </w:r>
      <w:r w:rsidR="00E05D5A">
        <w:rPr>
          <w:b/>
          <w:sz w:val="32"/>
          <w:szCs w:val="32"/>
        </w:rPr>
        <w:t>, 2016</w:t>
      </w:r>
      <w:r w:rsidR="006F1869" w:rsidRPr="006F1869">
        <w:rPr>
          <w:b/>
          <w:sz w:val="32"/>
          <w:szCs w:val="32"/>
        </w:rPr>
        <w:t xml:space="preserve"> @ </w:t>
      </w:r>
      <w:r>
        <w:rPr>
          <w:b/>
          <w:sz w:val="32"/>
          <w:szCs w:val="32"/>
        </w:rPr>
        <w:t>10</w:t>
      </w:r>
      <w:r w:rsidR="0088412B">
        <w:rPr>
          <w:b/>
          <w:sz w:val="32"/>
          <w:szCs w:val="32"/>
        </w:rPr>
        <w:t>:</w:t>
      </w:r>
      <w:r>
        <w:rPr>
          <w:b/>
          <w:sz w:val="32"/>
          <w:szCs w:val="32"/>
        </w:rPr>
        <w:t>00</w:t>
      </w:r>
      <w:r w:rsidR="0088412B">
        <w:rPr>
          <w:b/>
          <w:sz w:val="32"/>
          <w:szCs w:val="32"/>
        </w:rPr>
        <w:t xml:space="preserve"> </w:t>
      </w:r>
      <w:r>
        <w:rPr>
          <w:b/>
          <w:sz w:val="32"/>
          <w:szCs w:val="32"/>
        </w:rPr>
        <w:t>A</w:t>
      </w:r>
      <w:r w:rsidR="00FF1679">
        <w:rPr>
          <w:b/>
          <w:sz w:val="32"/>
          <w:szCs w:val="32"/>
        </w:rPr>
        <w:t>M</w:t>
      </w:r>
      <w:r w:rsidR="00E05D5A">
        <w:rPr>
          <w:b/>
          <w:sz w:val="32"/>
          <w:szCs w:val="32"/>
        </w:rPr>
        <w:t xml:space="preserve">– </w:t>
      </w:r>
      <w:r>
        <w:rPr>
          <w:b/>
          <w:sz w:val="32"/>
          <w:szCs w:val="32"/>
        </w:rPr>
        <w:t>11</w:t>
      </w:r>
      <w:r w:rsidR="00C82FE9">
        <w:rPr>
          <w:b/>
          <w:sz w:val="32"/>
          <w:szCs w:val="32"/>
        </w:rPr>
        <w:t>:</w:t>
      </w:r>
      <w:r w:rsidR="00E05D5A">
        <w:rPr>
          <w:b/>
          <w:sz w:val="32"/>
          <w:szCs w:val="32"/>
        </w:rPr>
        <w:t>30</w:t>
      </w:r>
      <w:r w:rsidR="00C82FE9">
        <w:rPr>
          <w:b/>
          <w:sz w:val="32"/>
          <w:szCs w:val="32"/>
        </w:rPr>
        <w:t xml:space="preserve"> PM</w:t>
      </w:r>
    </w:p>
    <w:p w:rsidR="006F1869" w:rsidRDefault="00E05D5A" w:rsidP="00E05D5A">
      <w:pPr>
        <w:spacing w:line="240" w:lineRule="auto"/>
        <w:ind w:left="-720" w:right="274" w:hanging="360"/>
        <w:contextualSpacing/>
        <w:jc w:val="center"/>
        <w:rPr>
          <w:b/>
          <w:sz w:val="32"/>
          <w:szCs w:val="32"/>
        </w:rPr>
      </w:pPr>
      <w:r>
        <w:rPr>
          <w:b/>
          <w:sz w:val="32"/>
          <w:szCs w:val="32"/>
        </w:rPr>
        <w:t>GHC Riverview Education Center</w:t>
      </w:r>
    </w:p>
    <w:p w:rsidR="0030394A" w:rsidRDefault="0030394A" w:rsidP="00E05D5A">
      <w:pPr>
        <w:spacing w:line="240" w:lineRule="auto"/>
        <w:ind w:left="-720" w:right="274" w:hanging="360"/>
        <w:contextualSpacing/>
        <w:jc w:val="center"/>
        <w:rPr>
          <w:sz w:val="32"/>
          <w:szCs w:val="32"/>
        </w:rPr>
      </w:pPr>
      <w:r w:rsidRPr="0030394A">
        <w:rPr>
          <w:sz w:val="32"/>
          <w:szCs w:val="32"/>
        </w:rPr>
        <w:t xml:space="preserve">In Attendance: </w:t>
      </w:r>
    </w:p>
    <w:p w:rsidR="0030394A" w:rsidRPr="0030394A" w:rsidRDefault="0030394A" w:rsidP="00E05D5A">
      <w:pPr>
        <w:spacing w:line="240" w:lineRule="auto"/>
        <w:ind w:left="-720" w:right="274" w:hanging="360"/>
        <w:contextualSpacing/>
        <w:jc w:val="center"/>
        <w:rPr>
          <w:sz w:val="32"/>
          <w:szCs w:val="32"/>
        </w:rPr>
      </w:pPr>
      <w:r w:rsidRPr="0030394A">
        <w:rPr>
          <w:sz w:val="32"/>
          <w:szCs w:val="32"/>
        </w:rPr>
        <w:t>Donn</w:t>
      </w:r>
      <w:r>
        <w:rPr>
          <w:sz w:val="32"/>
          <w:szCs w:val="32"/>
        </w:rPr>
        <w:t xml:space="preserve">a </w:t>
      </w:r>
      <w:proofErr w:type="spellStart"/>
      <w:r>
        <w:rPr>
          <w:sz w:val="32"/>
          <w:szCs w:val="32"/>
        </w:rPr>
        <w:t>Hallock</w:t>
      </w:r>
      <w:proofErr w:type="spellEnd"/>
      <w:r>
        <w:rPr>
          <w:sz w:val="32"/>
          <w:szCs w:val="32"/>
        </w:rPr>
        <w:t xml:space="preserve"> (DRC)</w:t>
      </w:r>
      <w:proofErr w:type="gramStart"/>
      <w:r w:rsidRPr="0030394A">
        <w:rPr>
          <w:sz w:val="32"/>
          <w:szCs w:val="32"/>
        </w:rPr>
        <w:t>,</w:t>
      </w:r>
      <w:r w:rsidR="00B51B9F">
        <w:rPr>
          <w:sz w:val="32"/>
          <w:szCs w:val="32"/>
        </w:rPr>
        <w:t>Kent</w:t>
      </w:r>
      <w:proofErr w:type="gramEnd"/>
      <w:r w:rsidR="00B51B9F">
        <w:rPr>
          <w:sz w:val="32"/>
          <w:szCs w:val="32"/>
        </w:rPr>
        <w:t xml:space="preserve"> Smaciarz (GHC/TAC)</w:t>
      </w:r>
      <w:r w:rsidRPr="0030394A">
        <w:rPr>
          <w:sz w:val="32"/>
          <w:szCs w:val="32"/>
        </w:rPr>
        <w:t>, Lyndsey Owen</w:t>
      </w:r>
      <w:r>
        <w:rPr>
          <w:sz w:val="32"/>
          <w:szCs w:val="32"/>
        </w:rPr>
        <w:t xml:space="preserve"> (RHS/TAC)</w:t>
      </w:r>
      <w:r w:rsidR="00B51B9F">
        <w:rPr>
          <w:sz w:val="32"/>
          <w:szCs w:val="32"/>
        </w:rPr>
        <w:t xml:space="preserve"> (Called In)</w:t>
      </w:r>
      <w:r w:rsidRPr="0030394A">
        <w:rPr>
          <w:sz w:val="32"/>
          <w:szCs w:val="32"/>
        </w:rPr>
        <w:t>, Bob Caetano</w:t>
      </w:r>
      <w:r>
        <w:rPr>
          <w:sz w:val="32"/>
          <w:szCs w:val="32"/>
        </w:rPr>
        <w:t xml:space="preserve"> (WBH/TAC)</w:t>
      </w:r>
      <w:r w:rsidRPr="0030394A">
        <w:rPr>
          <w:sz w:val="32"/>
          <w:szCs w:val="32"/>
        </w:rPr>
        <w:t>, Sharon Block</w:t>
      </w:r>
      <w:r>
        <w:rPr>
          <w:sz w:val="32"/>
          <w:szCs w:val="32"/>
        </w:rPr>
        <w:t xml:space="preserve"> (DOH/TAC)</w:t>
      </w:r>
      <w:r w:rsidR="00B51B9F">
        <w:rPr>
          <w:sz w:val="32"/>
          <w:szCs w:val="32"/>
        </w:rPr>
        <w:t>, Emily Popovich (TRL/TAC)</w:t>
      </w:r>
    </w:p>
    <w:p w:rsidR="00B51B9F" w:rsidRDefault="00B51B9F" w:rsidP="00B51B9F">
      <w:pPr>
        <w:pStyle w:val="ListParagraph"/>
        <w:numPr>
          <w:ilvl w:val="0"/>
          <w:numId w:val="1"/>
        </w:numPr>
        <w:ind w:left="0"/>
        <w:rPr>
          <w:sz w:val="24"/>
          <w:szCs w:val="24"/>
        </w:rPr>
      </w:pPr>
      <w:r>
        <w:rPr>
          <w:sz w:val="24"/>
          <w:szCs w:val="24"/>
        </w:rPr>
        <w:t>Discussed Performance of Melissa Cornwell, Project Coordinator</w:t>
      </w:r>
      <w:r w:rsidR="00CD653D">
        <w:rPr>
          <w:sz w:val="24"/>
          <w:szCs w:val="24"/>
        </w:rPr>
        <w:t xml:space="preserve"> over last several weeks</w:t>
      </w:r>
    </w:p>
    <w:p w:rsidR="00B51B9F" w:rsidRDefault="00B51B9F" w:rsidP="00B51B9F">
      <w:pPr>
        <w:pStyle w:val="ListParagraph"/>
        <w:numPr>
          <w:ilvl w:val="1"/>
          <w:numId w:val="1"/>
        </w:numPr>
        <w:rPr>
          <w:sz w:val="24"/>
          <w:szCs w:val="24"/>
        </w:rPr>
      </w:pPr>
      <w:r>
        <w:rPr>
          <w:sz w:val="24"/>
          <w:szCs w:val="24"/>
        </w:rPr>
        <w:t>Melissa is still in probationary period. Bob read WBH policy concerning probationary period which lasts up to six months. Employee or WBH have the right to terminate employment without advance notice.</w:t>
      </w:r>
    </w:p>
    <w:p w:rsidR="00B51B9F" w:rsidRDefault="00CD653D" w:rsidP="00B51B9F">
      <w:pPr>
        <w:pStyle w:val="ListParagraph"/>
        <w:numPr>
          <w:ilvl w:val="1"/>
          <w:numId w:val="1"/>
        </w:numPr>
        <w:rPr>
          <w:sz w:val="24"/>
          <w:szCs w:val="24"/>
        </w:rPr>
      </w:pPr>
      <w:r>
        <w:rPr>
          <w:sz w:val="24"/>
          <w:szCs w:val="24"/>
        </w:rPr>
        <w:t>Bob talked about current issues related to communication. Bob read e-mail and document sent to Melissa which attempts to resolve issues where there might be lack of good communication.</w:t>
      </w:r>
    </w:p>
    <w:p w:rsidR="00CD653D" w:rsidRDefault="00CD653D" w:rsidP="00B51B9F">
      <w:pPr>
        <w:pStyle w:val="ListParagraph"/>
        <w:numPr>
          <w:ilvl w:val="1"/>
          <w:numId w:val="1"/>
        </w:numPr>
        <w:rPr>
          <w:sz w:val="24"/>
          <w:szCs w:val="24"/>
        </w:rPr>
      </w:pPr>
      <w:r>
        <w:rPr>
          <w:sz w:val="24"/>
          <w:szCs w:val="24"/>
        </w:rPr>
        <w:t>Lyndsey reported that Melissa had talked to her about communication issues after the Board retreat.</w:t>
      </w:r>
    </w:p>
    <w:p w:rsidR="00CD653D" w:rsidRDefault="00CD653D" w:rsidP="00B51B9F">
      <w:pPr>
        <w:pStyle w:val="ListParagraph"/>
        <w:numPr>
          <w:ilvl w:val="1"/>
          <w:numId w:val="1"/>
        </w:numPr>
        <w:rPr>
          <w:sz w:val="24"/>
          <w:szCs w:val="24"/>
        </w:rPr>
      </w:pPr>
      <w:r>
        <w:rPr>
          <w:sz w:val="24"/>
          <w:szCs w:val="24"/>
        </w:rPr>
        <w:t>Board discussed communication issues. They agreed that it should work both ways. They had some concerns about Melissa’s communication skills too.</w:t>
      </w:r>
    </w:p>
    <w:p w:rsidR="00CD653D" w:rsidRDefault="00CD653D" w:rsidP="00CD653D">
      <w:pPr>
        <w:pStyle w:val="ListParagraph"/>
        <w:numPr>
          <w:ilvl w:val="0"/>
          <w:numId w:val="1"/>
        </w:numPr>
        <w:rPr>
          <w:sz w:val="24"/>
          <w:szCs w:val="24"/>
        </w:rPr>
      </w:pPr>
      <w:r>
        <w:rPr>
          <w:sz w:val="24"/>
          <w:szCs w:val="24"/>
        </w:rPr>
        <w:t>Discussed Performance of Melissa Cornwell during week of August 1</w:t>
      </w:r>
      <w:r w:rsidRPr="00CD653D">
        <w:rPr>
          <w:sz w:val="24"/>
          <w:szCs w:val="24"/>
          <w:vertAlign w:val="superscript"/>
        </w:rPr>
        <w:t>st</w:t>
      </w:r>
      <w:r>
        <w:rPr>
          <w:sz w:val="24"/>
          <w:szCs w:val="24"/>
        </w:rPr>
        <w:t xml:space="preserve"> – 5</w:t>
      </w:r>
      <w:r w:rsidRPr="00CD653D">
        <w:rPr>
          <w:sz w:val="24"/>
          <w:szCs w:val="24"/>
          <w:vertAlign w:val="superscript"/>
        </w:rPr>
        <w:t>th</w:t>
      </w:r>
    </w:p>
    <w:p w:rsidR="00CD653D" w:rsidRDefault="00CD653D" w:rsidP="00CD653D">
      <w:pPr>
        <w:pStyle w:val="ListParagraph"/>
        <w:numPr>
          <w:ilvl w:val="1"/>
          <w:numId w:val="1"/>
        </w:numPr>
        <w:rPr>
          <w:sz w:val="24"/>
          <w:szCs w:val="24"/>
        </w:rPr>
      </w:pPr>
      <w:r>
        <w:rPr>
          <w:sz w:val="24"/>
          <w:szCs w:val="24"/>
        </w:rPr>
        <w:t>Melissa did not come to the office during the week because she was going to work at the Willapa Harbor Festival</w:t>
      </w:r>
      <w:r w:rsidR="000E2A76">
        <w:rPr>
          <w:sz w:val="24"/>
          <w:szCs w:val="24"/>
        </w:rPr>
        <w:t xml:space="preserve"> the next weekend and because she had injured herself outside of work. She communicated by e-mail that she would be able to make it to the festival.</w:t>
      </w:r>
    </w:p>
    <w:p w:rsidR="000E2A76" w:rsidRDefault="000E2A76" w:rsidP="00CD653D">
      <w:pPr>
        <w:pStyle w:val="ListParagraph"/>
        <w:numPr>
          <w:ilvl w:val="1"/>
          <w:numId w:val="1"/>
        </w:numPr>
        <w:rPr>
          <w:sz w:val="24"/>
          <w:szCs w:val="24"/>
        </w:rPr>
      </w:pPr>
      <w:r>
        <w:rPr>
          <w:sz w:val="24"/>
          <w:szCs w:val="24"/>
        </w:rPr>
        <w:t>On the first day of the festival, Sharon and Tanya Schiller were there to set up</w:t>
      </w:r>
      <w:r w:rsidR="00713B0E">
        <w:rPr>
          <w:sz w:val="24"/>
          <w:szCs w:val="24"/>
        </w:rPr>
        <w:t>. Melissa’s husband brought the promotional materials and told Sharon that Melissa had a concussion. Sharon asked Melissa’s husband to take the materials back home. Because Melissa was not available, and because there was a lack of volunteers to man the table over the weekend, Sharon decided that TAC needed to pull out of the festival. Sharon felt it was a missed opportunity for TAC.</w:t>
      </w:r>
    </w:p>
    <w:p w:rsidR="00713B0E" w:rsidRDefault="00713B0E" w:rsidP="00CD653D">
      <w:pPr>
        <w:pStyle w:val="ListParagraph"/>
        <w:numPr>
          <w:ilvl w:val="1"/>
          <w:numId w:val="1"/>
        </w:numPr>
        <w:rPr>
          <w:sz w:val="24"/>
          <w:szCs w:val="24"/>
        </w:rPr>
      </w:pPr>
      <w:r>
        <w:rPr>
          <w:sz w:val="24"/>
          <w:szCs w:val="24"/>
        </w:rPr>
        <w:lastRenderedPageBreak/>
        <w:t>The Board felt that Melissa was responsible because she did not have enough volunteers and she did not cover the table herself, which would have been part of her job.</w:t>
      </w:r>
    </w:p>
    <w:p w:rsidR="00713B0E" w:rsidRDefault="00713B0E" w:rsidP="00713B0E">
      <w:pPr>
        <w:pStyle w:val="ListParagraph"/>
        <w:numPr>
          <w:ilvl w:val="0"/>
          <w:numId w:val="1"/>
        </w:numPr>
        <w:rPr>
          <w:sz w:val="24"/>
          <w:szCs w:val="24"/>
        </w:rPr>
      </w:pPr>
      <w:r>
        <w:rPr>
          <w:sz w:val="24"/>
          <w:szCs w:val="24"/>
        </w:rPr>
        <w:t>Discussed the termination of Melissa as Project Coordinator</w:t>
      </w:r>
    </w:p>
    <w:p w:rsidR="00713B0E" w:rsidRDefault="00713B0E" w:rsidP="00713B0E">
      <w:pPr>
        <w:pStyle w:val="ListParagraph"/>
        <w:numPr>
          <w:ilvl w:val="1"/>
          <w:numId w:val="1"/>
        </w:numPr>
        <w:rPr>
          <w:sz w:val="24"/>
          <w:szCs w:val="24"/>
        </w:rPr>
      </w:pPr>
      <w:r>
        <w:rPr>
          <w:sz w:val="24"/>
          <w:szCs w:val="24"/>
        </w:rPr>
        <w:t>Donna said that we should ask the following questions: If the communication issues were resolved, would we still keep Melissa? Does the Board think that Melissa really wants the job?</w:t>
      </w:r>
    </w:p>
    <w:p w:rsidR="00713B0E" w:rsidRDefault="00713B0E" w:rsidP="00713B0E">
      <w:pPr>
        <w:pStyle w:val="ListParagraph"/>
        <w:numPr>
          <w:ilvl w:val="1"/>
          <w:numId w:val="1"/>
        </w:numPr>
        <w:rPr>
          <w:sz w:val="24"/>
          <w:szCs w:val="24"/>
        </w:rPr>
      </w:pPr>
      <w:r>
        <w:rPr>
          <w:sz w:val="24"/>
          <w:szCs w:val="24"/>
        </w:rPr>
        <w:t xml:space="preserve">Comments from various Board members included the following: She should have been at the festival as part of her job. She has </w:t>
      </w:r>
      <w:r w:rsidR="00A55831">
        <w:rPr>
          <w:sz w:val="24"/>
          <w:szCs w:val="24"/>
        </w:rPr>
        <w:t>an issue with taking direction. The communication issue is unresolvable. Melissa is not really happy about the job. The Board is very interested in the Responsible Retailer Program, but Melissa gave the opposite impression to those on the committee.</w:t>
      </w:r>
    </w:p>
    <w:p w:rsidR="00A55831" w:rsidRDefault="00A55831" w:rsidP="00713B0E">
      <w:pPr>
        <w:pStyle w:val="ListParagraph"/>
        <w:numPr>
          <w:ilvl w:val="1"/>
          <w:numId w:val="1"/>
        </w:numPr>
        <w:rPr>
          <w:sz w:val="24"/>
          <w:szCs w:val="24"/>
        </w:rPr>
      </w:pPr>
      <w:r>
        <w:rPr>
          <w:sz w:val="24"/>
          <w:szCs w:val="24"/>
        </w:rPr>
        <w:t>The Board voted unanimously to terminate Melissa. Donna suggested that the conversation with Melissa include the following: “It appears that you are not a fit and that it appears that you are unhappy with the job, and the issues cannot be fixed.”</w:t>
      </w:r>
    </w:p>
    <w:p w:rsidR="00A55831" w:rsidRDefault="00A55831" w:rsidP="00A55831">
      <w:pPr>
        <w:pStyle w:val="ListParagraph"/>
        <w:numPr>
          <w:ilvl w:val="0"/>
          <w:numId w:val="1"/>
        </w:numPr>
        <w:rPr>
          <w:sz w:val="24"/>
          <w:szCs w:val="24"/>
        </w:rPr>
      </w:pPr>
      <w:r>
        <w:rPr>
          <w:sz w:val="24"/>
          <w:szCs w:val="24"/>
        </w:rPr>
        <w:t>Other Items</w:t>
      </w:r>
    </w:p>
    <w:p w:rsidR="00A55831" w:rsidRDefault="00A55831" w:rsidP="00A55831">
      <w:pPr>
        <w:pStyle w:val="ListParagraph"/>
        <w:numPr>
          <w:ilvl w:val="1"/>
          <w:numId w:val="1"/>
        </w:numPr>
        <w:rPr>
          <w:sz w:val="24"/>
          <w:szCs w:val="24"/>
        </w:rPr>
      </w:pPr>
      <w:r>
        <w:rPr>
          <w:sz w:val="24"/>
          <w:szCs w:val="24"/>
        </w:rPr>
        <w:t>The Board discussed the role of the Project Director and whether or not it should be changed.</w:t>
      </w:r>
    </w:p>
    <w:p w:rsidR="00A55831" w:rsidRDefault="00A55831" w:rsidP="00A55831">
      <w:pPr>
        <w:pStyle w:val="ListParagraph"/>
        <w:numPr>
          <w:ilvl w:val="1"/>
          <w:numId w:val="1"/>
        </w:numPr>
        <w:rPr>
          <w:sz w:val="24"/>
          <w:szCs w:val="24"/>
        </w:rPr>
      </w:pPr>
      <w:r>
        <w:rPr>
          <w:sz w:val="24"/>
          <w:szCs w:val="24"/>
        </w:rPr>
        <w:t>The Board discussed Tanya’s role as Administrative Assistant</w:t>
      </w:r>
    </w:p>
    <w:p w:rsidR="00A55831" w:rsidRDefault="00A55831" w:rsidP="00A55831">
      <w:pPr>
        <w:pStyle w:val="ListParagraph"/>
        <w:numPr>
          <w:ilvl w:val="1"/>
          <w:numId w:val="1"/>
        </w:numPr>
        <w:rPr>
          <w:sz w:val="24"/>
          <w:szCs w:val="24"/>
        </w:rPr>
      </w:pPr>
      <w:r>
        <w:rPr>
          <w:sz w:val="24"/>
          <w:szCs w:val="24"/>
        </w:rPr>
        <w:t xml:space="preserve">The Board </w:t>
      </w:r>
      <w:r w:rsidR="00B5773F">
        <w:rPr>
          <w:sz w:val="24"/>
          <w:szCs w:val="24"/>
        </w:rPr>
        <w:t>discussed other possible candidates.</w:t>
      </w:r>
    </w:p>
    <w:p w:rsidR="00B5773F" w:rsidRDefault="00B5773F" w:rsidP="00A55831">
      <w:pPr>
        <w:pStyle w:val="ListParagraph"/>
        <w:numPr>
          <w:ilvl w:val="1"/>
          <w:numId w:val="1"/>
        </w:numPr>
        <w:rPr>
          <w:sz w:val="24"/>
          <w:szCs w:val="24"/>
        </w:rPr>
      </w:pPr>
      <w:r>
        <w:rPr>
          <w:sz w:val="24"/>
          <w:szCs w:val="24"/>
        </w:rPr>
        <w:t xml:space="preserve">Lyndsey said that she would take responsibility for </w:t>
      </w:r>
      <w:proofErr w:type="spellStart"/>
      <w:r>
        <w:rPr>
          <w:sz w:val="24"/>
          <w:szCs w:val="24"/>
        </w:rPr>
        <w:t>Americorps</w:t>
      </w:r>
      <w:proofErr w:type="spellEnd"/>
      <w:r>
        <w:rPr>
          <w:sz w:val="24"/>
          <w:szCs w:val="24"/>
        </w:rPr>
        <w:t xml:space="preserve"> interviews and the Peer Helper Retreat planning. She was already near Melissa’s house, so she volunteered to collect items from Melissa and notify Melissa about the termination. (After Lyndsey talked to Erin Kirby, WBH HR Director, Lyndsey did not go see Melissa.)</w:t>
      </w:r>
      <w:bookmarkStart w:id="0" w:name="_GoBack"/>
      <w:bookmarkEnd w:id="0"/>
    </w:p>
    <w:p w:rsidR="00A55831" w:rsidRPr="00A55831" w:rsidRDefault="00A55831" w:rsidP="00A55831">
      <w:pPr>
        <w:ind w:left="360"/>
        <w:rPr>
          <w:sz w:val="24"/>
          <w:szCs w:val="24"/>
        </w:rPr>
      </w:pPr>
    </w:p>
    <w:p w:rsidR="00A55831" w:rsidRDefault="00A55831" w:rsidP="00A55831">
      <w:pPr>
        <w:pStyle w:val="ListParagraph"/>
        <w:rPr>
          <w:sz w:val="24"/>
          <w:szCs w:val="24"/>
        </w:rPr>
      </w:pPr>
    </w:p>
    <w:p w:rsidR="00A55831" w:rsidRPr="00A55831" w:rsidRDefault="00A55831" w:rsidP="00A55831">
      <w:pPr>
        <w:pStyle w:val="ListParagraph"/>
        <w:rPr>
          <w:sz w:val="24"/>
          <w:szCs w:val="24"/>
        </w:rPr>
      </w:pPr>
    </w:p>
    <w:p w:rsidR="00825265" w:rsidRPr="006F1869" w:rsidRDefault="00825265" w:rsidP="006F1869">
      <w:pPr>
        <w:spacing w:after="0" w:line="240" w:lineRule="auto"/>
        <w:ind w:right="270"/>
        <w:jc w:val="center"/>
        <w:rPr>
          <w:sz w:val="24"/>
          <w:szCs w:val="24"/>
        </w:rPr>
      </w:pPr>
    </w:p>
    <w:p w:rsidR="00977417" w:rsidRDefault="00977417" w:rsidP="00977417">
      <w:pPr>
        <w:spacing w:line="240" w:lineRule="auto"/>
        <w:contextualSpacing/>
        <w:jc w:val="center"/>
        <w:rPr>
          <w:sz w:val="24"/>
          <w:szCs w:val="24"/>
        </w:rPr>
      </w:pPr>
      <w:r>
        <w:rPr>
          <w:sz w:val="24"/>
          <w:szCs w:val="24"/>
        </w:rPr>
        <w:t>“Our vision is for all teens in Willapa Harbor Communities to</w:t>
      </w:r>
    </w:p>
    <w:p w:rsidR="00977417" w:rsidRPr="006F1869" w:rsidRDefault="00977417" w:rsidP="00977417">
      <w:pPr>
        <w:spacing w:line="240" w:lineRule="auto"/>
        <w:contextualSpacing/>
        <w:jc w:val="center"/>
        <w:rPr>
          <w:sz w:val="24"/>
          <w:szCs w:val="24"/>
        </w:rPr>
      </w:pPr>
      <w:r>
        <w:rPr>
          <w:sz w:val="24"/>
          <w:szCs w:val="24"/>
        </w:rPr>
        <w:t>be healthy, safe, and valued.”</w:t>
      </w:r>
    </w:p>
    <w:sectPr w:rsidR="00977417" w:rsidRPr="006F1869" w:rsidSect="00BF09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08" w:rsidRDefault="005A5408" w:rsidP="006F1869">
      <w:pPr>
        <w:spacing w:after="0" w:line="240" w:lineRule="auto"/>
      </w:pPr>
      <w:r>
        <w:separator/>
      </w:r>
    </w:p>
  </w:endnote>
  <w:endnote w:type="continuationSeparator" w:id="0">
    <w:p w:rsidR="005A5408" w:rsidRDefault="005A5408" w:rsidP="006F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08" w:rsidRDefault="005A5408" w:rsidP="006F1869">
      <w:pPr>
        <w:spacing w:after="0" w:line="240" w:lineRule="auto"/>
      </w:pPr>
      <w:r>
        <w:separator/>
      </w:r>
    </w:p>
  </w:footnote>
  <w:footnote w:type="continuationSeparator" w:id="0">
    <w:p w:rsidR="005A5408" w:rsidRDefault="005A5408" w:rsidP="006F1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69" w:rsidRDefault="006F1869">
    <w:pPr>
      <w:pStyle w:val="Header"/>
    </w:pPr>
    <w:r>
      <w:rPr>
        <w:noProof/>
      </w:rPr>
      <w:drawing>
        <wp:inline distT="0" distB="0" distL="114300" distR="114300" wp14:anchorId="2D91B0F5" wp14:editId="493E7B00">
          <wp:extent cx="5486400" cy="880069"/>
          <wp:effectExtent l="0" t="0" r="0" b="9525"/>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5486400" cy="880069"/>
                  </a:xfrm>
                  <a:prstGeom prst="rect">
                    <a:avLst/>
                  </a:prstGeom>
                  <a:ln/>
                </pic:spPr>
              </pic:pic>
            </a:graphicData>
          </a:graphic>
        </wp:inline>
      </w:drawing>
    </w:r>
  </w:p>
  <w:p w:rsidR="006F1869" w:rsidRDefault="006F1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DF7"/>
    <w:multiLevelType w:val="hybridMultilevel"/>
    <w:tmpl w:val="F51822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6636"/>
    <w:multiLevelType w:val="hybridMultilevel"/>
    <w:tmpl w:val="C874A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057D5"/>
    <w:multiLevelType w:val="hybridMultilevel"/>
    <w:tmpl w:val="AE5C84CA"/>
    <w:lvl w:ilvl="0" w:tplc="2918D3B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D83B3C"/>
    <w:multiLevelType w:val="multilevel"/>
    <w:tmpl w:val="89249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45612"/>
    <w:multiLevelType w:val="hybridMultilevel"/>
    <w:tmpl w:val="72ACA4F8"/>
    <w:lvl w:ilvl="0" w:tplc="66FC70A2">
      <w:start w:val="1"/>
      <w:numFmt w:val="decimal"/>
      <w:lvlText w:val="%1."/>
      <w:lvlJc w:val="left"/>
      <w:pPr>
        <w:ind w:left="720" w:hanging="360"/>
      </w:pPr>
      <w:rPr>
        <w:b/>
      </w:rPr>
    </w:lvl>
    <w:lvl w:ilvl="1" w:tplc="2918D3BE">
      <w:start w:val="1"/>
      <w:numFmt w:val="lowerLetter"/>
      <w:lvlText w:val="%2."/>
      <w:lvlJc w:val="left"/>
      <w:pPr>
        <w:ind w:left="1440" w:hanging="360"/>
      </w:pPr>
      <w:rPr>
        <w:b w:val="0"/>
      </w:rPr>
    </w:lvl>
    <w:lvl w:ilvl="2" w:tplc="7232413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92D90"/>
    <w:multiLevelType w:val="hybridMultilevel"/>
    <w:tmpl w:val="F6584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03D74"/>
    <w:multiLevelType w:val="hybridMultilevel"/>
    <w:tmpl w:val="A34C0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69"/>
    <w:rsid w:val="00032895"/>
    <w:rsid w:val="000355F0"/>
    <w:rsid w:val="000B32FE"/>
    <w:rsid w:val="000E20D2"/>
    <w:rsid w:val="000E2A76"/>
    <w:rsid w:val="0013562D"/>
    <w:rsid w:val="0016238C"/>
    <w:rsid w:val="00186598"/>
    <w:rsid w:val="001B4BC7"/>
    <w:rsid w:val="001C3405"/>
    <w:rsid w:val="001D1358"/>
    <w:rsid w:val="001D5179"/>
    <w:rsid w:val="001F2671"/>
    <w:rsid w:val="00282A67"/>
    <w:rsid w:val="002A2C4D"/>
    <w:rsid w:val="0030394A"/>
    <w:rsid w:val="00334667"/>
    <w:rsid w:val="00350A6D"/>
    <w:rsid w:val="00364443"/>
    <w:rsid w:val="003A6968"/>
    <w:rsid w:val="003E6A21"/>
    <w:rsid w:val="00427792"/>
    <w:rsid w:val="00461681"/>
    <w:rsid w:val="004F2110"/>
    <w:rsid w:val="0050776D"/>
    <w:rsid w:val="005A5408"/>
    <w:rsid w:val="006033DF"/>
    <w:rsid w:val="00633AB4"/>
    <w:rsid w:val="00665691"/>
    <w:rsid w:val="00671AA0"/>
    <w:rsid w:val="006B00B8"/>
    <w:rsid w:val="006D75A0"/>
    <w:rsid w:val="006F1869"/>
    <w:rsid w:val="00713B0E"/>
    <w:rsid w:val="00732908"/>
    <w:rsid w:val="007B0265"/>
    <w:rsid w:val="00825265"/>
    <w:rsid w:val="00831F66"/>
    <w:rsid w:val="00851709"/>
    <w:rsid w:val="008527BC"/>
    <w:rsid w:val="00863275"/>
    <w:rsid w:val="0088412B"/>
    <w:rsid w:val="00922208"/>
    <w:rsid w:val="00977417"/>
    <w:rsid w:val="009C4D7F"/>
    <w:rsid w:val="009C5A37"/>
    <w:rsid w:val="00A35408"/>
    <w:rsid w:val="00A55831"/>
    <w:rsid w:val="00A72605"/>
    <w:rsid w:val="00AC6A98"/>
    <w:rsid w:val="00AD35B6"/>
    <w:rsid w:val="00B51B9F"/>
    <w:rsid w:val="00B5773F"/>
    <w:rsid w:val="00B6794C"/>
    <w:rsid w:val="00BD6A47"/>
    <w:rsid w:val="00BF09DA"/>
    <w:rsid w:val="00BF24F9"/>
    <w:rsid w:val="00C1232B"/>
    <w:rsid w:val="00C82FE9"/>
    <w:rsid w:val="00C94557"/>
    <w:rsid w:val="00CA35BF"/>
    <w:rsid w:val="00CD653D"/>
    <w:rsid w:val="00D55432"/>
    <w:rsid w:val="00DB7C34"/>
    <w:rsid w:val="00E05D5A"/>
    <w:rsid w:val="00E450DF"/>
    <w:rsid w:val="00E61C8A"/>
    <w:rsid w:val="00E7018F"/>
    <w:rsid w:val="00FA11E0"/>
    <w:rsid w:val="00FF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1869"/>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69"/>
    <w:pPr>
      <w:tabs>
        <w:tab w:val="center" w:pos="4320"/>
        <w:tab w:val="right" w:pos="8640"/>
      </w:tabs>
      <w:spacing w:after="0" w:line="240" w:lineRule="auto"/>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6F1869"/>
  </w:style>
  <w:style w:type="paragraph" w:styleId="Footer">
    <w:name w:val="footer"/>
    <w:basedOn w:val="Normal"/>
    <w:link w:val="FooterChar"/>
    <w:uiPriority w:val="99"/>
    <w:unhideWhenUsed/>
    <w:rsid w:val="006F1869"/>
    <w:pPr>
      <w:tabs>
        <w:tab w:val="center" w:pos="4320"/>
        <w:tab w:val="right" w:pos="8640"/>
      </w:tabs>
      <w:spacing w:after="0" w:line="240" w:lineRule="auto"/>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6F1869"/>
  </w:style>
  <w:style w:type="paragraph" w:styleId="BalloonText">
    <w:name w:val="Balloon Text"/>
    <w:basedOn w:val="Normal"/>
    <w:link w:val="BalloonTextChar"/>
    <w:uiPriority w:val="99"/>
    <w:semiHidden/>
    <w:unhideWhenUsed/>
    <w:rsid w:val="006F1869"/>
    <w:pPr>
      <w:spacing w:after="0" w:line="240" w:lineRule="auto"/>
    </w:pPr>
    <w:rPr>
      <w:rFonts w:ascii="Lucida Grande" w:eastAsiaTheme="minorEastAsia" w:hAnsi="Lucida Grande" w:cstheme="minorBidi"/>
      <w:color w:val="auto"/>
      <w:sz w:val="18"/>
      <w:szCs w:val="18"/>
    </w:rPr>
  </w:style>
  <w:style w:type="character" w:customStyle="1" w:styleId="BalloonTextChar">
    <w:name w:val="Balloon Text Char"/>
    <w:basedOn w:val="DefaultParagraphFont"/>
    <w:link w:val="BalloonText"/>
    <w:uiPriority w:val="99"/>
    <w:semiHidden/>
    <w:rsid w:val="006F1869"/>
    <w:rPr>
      <w:rFonts w:ascii="Lucida Grande" w:hAnsi="Lucida Grande"/>
      <w:sz w:val="18"/>
      <w:szCs w:val="18"/>
    </w:rPr>
  </w:style>
  <w:style w:type="paragraph" w:styleId="ListParagraph">
    <w:name w:val="List Paragraph"/>
    <w:basedOn w:val="Normal"/>
    <w:uiPriority w:val="34"/>
    <w:qFormat/>
    <w:rsid w:val="006F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1869"/>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69"/>
    <w:pPr>
      <w:tabs>
        <w:tab w:val="center" w:pos="4320"/>
        <w:tab w:val="right" w:pos="8640"/>
      </w:tabs>
      <w:spacing w:after="0" w:line="240" w:lineRule="auto"/>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6F1869"/>
  </w:style>
  <w:style w:type="paragraph" w:styleId="Footer">
    <w:name w:val="footer"/>
    <w:basedOn w:val="Normal"/>
    <w:link w:val="FooterChar"/>
    <w:uiPriority w:val="99"/>
    <w:unhideWhenUsed/>
    <w:rsid w:val="006F1869"/>
    <w:pPr>
      <w:tabs>
        <w:tab w:val="center" w:pos="4320"/>
        <w:tab w:val="right" w:pos="8640"/>
      </w:tabs>
      <w:spacing w:after="0" w:line="240" w:lineRule="auto"/>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6F1869"/>
  </w:style>
  <w:style w:type="paragraph" w:styleId="BalloonText">
    <w:name w:val="Balloon Text"/>
    <w:basedOn w:val="Normal"/>
    <w:link w:val="BalloonTextChar"/>
    <w:uiPriority w:val="99"/>
    <w:semiHidden/>
    <w:unhideWhenUsed/>
    <w:rsid w:val="006F1869"/>
    <w:pPr>
      <w:spacing w:after="0" w:line="240" w:lineRule="auto"/>
    </w:pPr>
    <w:rPr>
      <w:rFonts w:ascii="Lucida Grande" w:eastAsiaTheme="minorEastAsia" w:hAnsi="Lucida Grande" w:cstheme="minorBidi"/>
      <w:color w:val="auto"/>
      <w:sz w:val="18"/>
      <w:szCs w:val="18"/>
    </w:rPr>
  </w:style>
  <w:style w:type="character" w:customStyle="1" w:styleId="BalloonTextChar">
    <w:name w:val="Balloon Text Char"/>
    <w:basedOn w:val="DefaultParagraphFont"/>
    <w:link w:val="BalloonText"/>
    <w:uiPriority w:val="99"/>
    <w:semiHidden/>
    <w:rsid w:val="006F1869"/>
    <w:rPr>
      <w:rFonts w:ascii="Lucida Grande" w:hAnsi="Lucida Grande"/>
      <w:sz w:val="18"/>
      <w:szCs w:val="18"/>
    </w:rPr>
  </w:style>
  <w:style w:type="paragraph" w:styleId="ListParagraph">
    <w:name w:val="List Paragraph"/>
    <w:basedOn w:val="Normal"/>
    <w:uiPriority w:val="34"/>
    <w:qFormat/>
    <w:rsid w:val="006F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7661">
      <w:bodyDiv w:val="1"/>
      <w:marLeft w:val="0"/>
      <w:marRight w:val="0"/>
      <w:marTop w:val="0"/>
      <w:marBottom w:val="0"/>
      <w:divBdr>
        <w:top w:val="none" w:sz="0" w:space="0" w:color="auto"/>
        <w:left w:val="none" w:sz="0" w:space="0" w:color="auto"/>
        <w:bottom w:val="none" w:sz="0" w:space="0" w:color="auto"/>
        <w:right w:val="none" w:sz="0" w:space="0" w:color="auto"/>
      </w:divBdr>
    </w:div>
    <w:div w:id="1650744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AF13-6B00-4481-9E72-CCC9FC5C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Leife Klusman</dc:creator>
  <cp:lastModifiedBy>Bob Caetano</cp:lastModifiedBy>
  <cp:revision>4</cp:revision>
  <cp:lastPrinted>2016-06-02T21:14:00Z</cp:lastPrinted>
  <dcterms:created xsi:type="dcterms:W3CDTF">2016-08-16T14:56:00Z</dcterms:created>
  <dcterms:modified xsi:type="dcterms:W3CDTF">2016-08-16T15:39:00Z</dcterms:modified>
</cp:coreProperties>
</file>